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u w:val="single"/>
        </w:rPr>
      </w:pPr>
      <w:r>
        <w:rPr>
          <w:rFonts w:hint="eastAsia"/>
          <w:b/>
          <w:bCs/>
          <w:sz w:val="32"/>
          <w:szCs w:val="32"/>
        </w:rPr>
        <w:t>武进区</w:t>
      </w:r>
      <w:r>
        <w:rPr>
          <w:rFonts w:hint="eastAsia"/>
          <w:b/>
          <w:bCs/>
          <w:sz w:val="32"/>
          <w:szCs w:val="32"/>
          <w:lang w:eastAsia="zh-CN"/>
        </w:rPr>
        <w:t>实验</w:t>
      </w:r>
      <w:r>
        <w:rPr>
          <w:rFonts w:hint="eastAsia"/>
          <w:b/>
          <w:bCs/>
          <w:sz w:val="32"/>
          <w:szCs w:val="32"/>
        </w:rPr>
        <w:t>小学</w:t>
      </w:r>
      <w:r>
        <w:rPr>
          <w:rFonts w:hint="eastAsia"/>
          <w:b/>
          <w:bCs/>
          <w:sz w:val="32"/>
          <w:szCs w:val="32"/>
          <w:lang w:eastAsia="zh-CN"/>
        </w:rPr>
        <w:t>分校</w:t>
      </w:r>
      <w:r>
        <w:rPr>
          <w:rFonts w:hint="eastAsia"/>
          <w:b/>
          <w:bCs/>
          <w:sz w:val="32"/>
          <w:szCs w:val="32"/>
        </w:rPr>
        <w:t xml:space="preserve">校级公开课证明表    </w:t>
      </w:r>
    </w:p>
    <w:tbl>
      <w:tblPr>
        <w:tblStyle w:val="5"/>
        <w:tblW w:w="936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2"/>
        <w:gridCol w:w="2926"/>
        <w:gridCol w:w="1779"/>
        <w:gridCol w:w="3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atLeast"/>
        </w:trPr>
        <w:tc>
          <w:tcPr>
            <w:tcW w:w="1542" w:type="dxa"/>
            <w:vAlign w:val="center"/>
          </w:tcPr>
          <w:p>
            <w:pPr>
              <w:jc w:val="center"/>
              <w:rPr>
                <w:rFonts w:hint="eastAsia"/>
                <w:b/>
                <w:bCs/>
                <w:sz w:val="24"/>
              </w:rPr>
            </w:pPr>
            <w:r>
              <w:rPr>
                <w:rFonts w:hint="eastAsia"/>
                <w:b/>
                <w:bCs/>
                <w:sz w:val="24"/>
              </w:rPr>
              <w:t>执教教师</w:t>
            </w:r>
          </w:p>
          <w:p>
            <w:pPr>
              <w:jc w:val="center"/>
              <w:rPr>
                <w:rFonts w:hint="eastAsia"/>
                <w:b/>
                <w:bCs/>
                <w:sz w:val="24"/>
              </w:rPr>
            </w:pPr>
            <w:r>
              <w:rPr>
                <w:rFonts w:hint="eastAsia"/>
                <w:b/>
                <w:bCs/>
                <w:sz w:val="24"/>
              </w:rPr>
              <w:t>姓    名</w:t>
            </w:r>
          </w:p>
        </w:tc>
        <w:tc>
          <w:tcPr>
            <w:tcW w:w="2926" w:type="dxa"/>
            <w:vAlign w:val="center"/>
          </w:tcPr>
          <w:p>
            <w:pPr>
              <w:jc w:val="center"/>
              <w:rPr>
                <w:rFonts w:hint="eastAsia" w:eastAsia="仿宋_GB2312"/>
                <w:sz w:val="24"/>
                <w:lang w:val="en-US" w:eastAsia="zh-CN"/>
              </w:rPr>
            </w:pPr>
            <w:r>
              <w:rPr>
                <w:rFonts w:hint="eastAsia" w:eastAsia="仿宋_GB2312"/>
                <w:sz w:val="24"/>
                <w:lang w:val="en-US" w:eastAsia="zh-CN"/>
              </w:rPr>
              <w:t>潘洁</w:t>
            </w:r>
          </w:p>
        </w:tc>
        <w:tc>
          <w:tcPr>
            <w:tcW w:w="1779" w:type="dxa"/>
            <w:vAlign w:val="center"/>
          </w:tcPr>
          <w:p>
            <w:pPr>
              <w:jc w:val="center"/>
              <w:rPr>
                <w:rFonts w:hint="eastAsia"/>
                <w:b/>
                <w:bCs/>
                <w:sz w:val="24"/>
              </w:rPr>
            </w:pPr>
            <w:r>
              <w:rPr>
                <w:rFonts w:hint="eastAsia"/>
                <w:b/>
                <w:bCs/>
                <w:sz w:val="24"/>
              </w:rPr>
              <w:t>学科</w:t>
            </w:r>
          </w:p>
        </w:tc>
        <w:tc>
          <w:tcPr>
            <w:tcW w:w="3114" w:type="dxa"/>
            <w:vAlign w:val="center"/>
          </w:tcPr>
          <w:p>
            <w:pPr>
              <w:jc w:val="center"/>
              <w:rPr>
                <w:rFonts w:hint="eastAsia" w:eastAsia="仿宋_GB2312"/>
                <w:sz w:val="24"/>
              </w:rPr>
            </w:pPr>
            <w:r>
              <w:rPr>
                <w:rFonts w:hint="eastAsia" w:eastAsia="仿宋_GB2312"/>
                <w:sz w:val="24"/>
              </w:rPr>
              <w:t>数学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6" w:hRule="atLeast"/>
        </w:trPr>
        <w:tc>
          <w:tcPr>
            <w:tcW w:w="1542" w:type="dxa"/>
            <w:vAlign w:val="center"/>
          </w:tcPr>
          <w:p>
            <w:pPr>
              <w:jc w:val="center"/>
              <w:rPr>
                <w:rFonts w:hint="eastAsia"/>
                <w:b/>
                <w:bCs/>
                <w:sz w:val="24"/>
              </w:rPr>
            </w:pPr>
            <w:r>
              <w:rPr>
                <w:rFonts w:hint="eastAsia"/>
                <w:b/>
                <w:bCs/>
                <w:sz w:val="24"/>
              </w:rPr>
              <w:t>年 级</w:t>
            </w:r>
          </w:p>
        </w:tc>
        <w:tc>
          <w:tcPr>
            <w:tcW w:w="2926" w:type="dxa"/>
            <w:vAlign w:val="center"/>
          </w:tcPr>
          <w:p>
            <w:pPr>
              <w:jc w:val="center"/>
              <w:rPr>
                <w:rFonts w:hint="eastAsia" w:ascii="仿宋_GB2312" w:eastAsia="仿宋_GB2312"/>
                <w:sz w:val="24"/>
                <w:lang w:eastAsia="zh-CN"/>
              </w:rPr>
            </w:pPr>
            <w:r>
              <w:rPr>
                <w:rFonts w:hint="eastAsia" w:ascii="仿宋_GB2312" w:eastAsia="仿宋_GB2312"/>
                <w:sz w:val="24"/>
                <w:lang w:eastAsia="zh-CN"/>
              </w:rPr>
              <w:t>二年级</w:t>
            </w:r>
          </w:p>
        </w:tc>
        <w:tc>
          <w:tcPr>
            <w:tcW w:w="1779" w:type="dxa"/>
            <w:vAlign w:val="center"/>
          </w:tcPr>
          <w:p>
            <w:pPr>
              <w:jc w:val="center"/>
              <w:rPr>
                <w:rFonts w:hint="eastAsia"/>
                <w:b/>
                <w:bCs/>
                <w:sz w:val="24"/>
              </w:rPr>
            </w:pPr>
            <w:r>
              <w:rPr>
                <w:rFonts w:hint="eastAsia"/>
                <w:b/>
                <w:bCs/>
                <w:sz w:val="24"/>
              </w:rPr>
              <w:t>时间</w:t>
            </w:r>
          </w:p>
        </w:tc>
        <w:tc>
          <w:tcPr>
            <w:tcW w:w="3114" w:type="dxa"/>
            <w:vAlign w:val="center"/>
          </w:tcPr>
          <w:p>
            <w:pPr>
              <w:jc w:val="center"/>
              <w:rPr>
                <w:rFonts w:hint="eastAsia" w:eastAsia="仿宋_GB2312"/>
                <w:sz w:val="24"/>
                <w:lang w:val="en-US" w:eastAsia="zh-CN"/>
              </w:rPr>
            </w:pPr>
            <w:r>
              <w:rPr>
                <w:rFonts w:hint="eastAsia" w:eastAsia="仿宋_GB2312"/>
                <w:sz w:val="24"/>
                <w:lang w:val="en-US" w:eastAsia="zh-CN"/>
              </w:rPr>
              <w:t>12.27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trPr>
        <w:tc>
          <w:tcPr>
            <w:tcW w:w="1542" w:type="dxa"/>
            <w:vAlign w:val="center"/>
          </w:tcPr>
          <w:p>
            <w:pPr>
              <w:jc w:val="center"/>
              <w:rPr>
                <w:rFonts w:hint="eastAsia"/>
                <w:b/>
                <w:bCs/>
                <w:sz w:val="24"/>
              </w:rPr>
            </w:pPr>
            <w:r>
              <w:rPr>
                <w:rFonts w:hint="eastAsia"/>
                <w:b/>
                <w:bCs/>
                <w:sz w:val="24"/>
              </w:rPr>
              <w:t>开课范围</w:t>
            </w:r>
          </w:p>
        </w:tc>
        <w:tc>
          <w:tcPr>
            <w:tcW w:w="2926" w:type="dxa"/>
            <w:vAlign w:val="center"/>
          </w:tcPr>
          <w:p>
            <w:pPr>
              <w:jc w:val="center"/>
              <w:rPr>
                <w:rFonts w:hint="eastAsia" w:ascii="仿宋_GB2312" w:eastAsia="仿宋_GB2312"/>
                <w:sz w:val="24"/>
              </w:rPr>
            </w:pPr>
            <w:r>
              <w:rPr>
                <w:rFonts w:hint="eastAsia" w:ascii="仿宋_GB2312" w:eastAsia="仿宋_GB2312"/>
                <w:sz w:val="24"/>
              </w:rPr>
              <w:t>校级</w:t>
            </w:r>
          </w:p>
        </w:tc>
        <w:tc>
          <w:tcPr>
            <w:tcW w:w="1779" w:type="dxa"/>
            <w:vAlign w:val="center"/>
          </w:tcPr>
          <w:p>
            <w:pPr>
              <w:jc w:val="center"/>
              <w:rPr>
                <w:rFonts w:hint="eastAsia"/>
                <w:b/>
                <w:bCs/>
                <w:sz w:val="24"/>
              </w:rPr>
            </w:pPr>
            <w:r>
              <w:rPr>
                <w:rFonts w:hint="eastAsia"/>
                <w:b/>
                <w:bCs/>
                <w:sz w:val="24"/>
              </w:rPr>
              <w:t>听课人数</w:t>
            </w:r>
          </w:p>
        </w:tc>
        <w:tc>
          <w:tcPr>
            <w:tcW w:w="3114" w:type="dxa"/>
            <w:vAlign w:val="center"/>
          </w:tcPr>
          <w:p>
            <w:pPr>
              <w:jc w:val="center"/>
              <w:rPr>
                <w:rFonts w:hint="eastAsia" w:eastAsia="仿宋_GB2312"/>
                <w:sz w:val="24"/>
                <w:lang w:val="en-US" w:eastAsia="zh-CN"/>
              </w:rPr>
            </w:pPr>
            <w:r>
              <w:rPr>
                <w:rFonts w:hint="eastAsia" w:eastAsia="仿宋_GB2312"/>
                <w:sz w:val="24"/>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1" w:hRule="atLeast"/>
        </w:trPr>
        <w:tc>
          <w:tcPr>
            <w:tcW w:w="1542" w:type="dxa"/>
            <w:vAlign w:val="center"/>
          </w:tcPr>
          <w:p>
            <w:pPr>
              <w:jc w:val="center"/>
              <w:rPr>
                <w:rFonts w:hint="eastAsia"/>
                <w:b/>
                <w:bCs/>
                <w:sz w:val="24"/>
              </w:rPr>
            </w:pPr>
            <w:r>
              <w:rPr>
                <w:rFonts w:hint="eastAsia"/>
                <w:b/>
                <w:bCs/>
                <w:sz w:val="24"/>
              </w:rPr>
              <w:t>课 题</w:t>
            </w:r>
          </w:p>
        </w:tc>
        <w:tc>
          <w:tcPr>
            <w:tcW w:w="7819" w:type="dxa"/>
            <w:gridSpan w:val="3"/>
            <w:vAlign w:val="center"/>
          </w:tcPr>
          <w:p>
            <w:pPr>
              <w:rPr>
                <w:rFonts w:hint="eastAsia" w:eastAsia="仿宋_GB2312"/>
                <w:sz w:val="24"/>
              </w:rPr>
            </w:pPr>
            <w:r>
              <w:rPr>
                <w:rFonts w:hint="eastAsia" w:ascii="宋体" w:hAnsi="宋体" w:cs="宋体"/>
                <w:bCs/>
                <w:sz w:val="28"/>
                <w:szCs w:val="28"/>
                <w:lang w:eastAsia="zh-CN"/>
              </w:rPr>
              <w:t>认识千以内的数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5" w:hRule="atLeast"/>
        </w:trPr>
        <w:tc>
          <w:tcPr>
            <w:tcW w:w="1542" w:type="dxa"/>
            <w:vAlign w:val="center"/>
          </w:tcPr>
          <w:p>
            <w:pPr>
              <w:jc w:val="center"/>
              <w:rPr>
                <w:rFonts w:hint="eastAsia"/>
                <w:b/>
                <w:bCs/>
                <w:sz w:val="24"/>
              </w:rPr>
            </w:pPr>
            <w:r>
              <w:rPr>
                <w:rFonts w:hint="eastAsia"/>
                <w:b/>
                <w:bCs/>
                <w:sz w:val="24"/>
              </w:rPr>
              <w:t>研 究</w:t>
            </w:r>
          </w:p>
          <w:p>
            <w:pPr>
              <w:jc w:val="center"/>
              <w:rPr>
                <w:rFonts w:hint="eastAsia"/>
                <w:b/>
                <w:bCs/>
                <w:sz w:val="24"/>
              </w:rPr>
            </w:pPr>
            <w:r>
              <w:rPr>
                <w:rFonts w:hint="eastAsia"/>
                <w:b/>
                <w:bCs/>
                <w:sz w:val="24"/>
              </w:rPr>
              <w:t>目 的</w:t>
            </w:r>
          </w:p>
        </w:tc>
        <w:tc>
          <w:tcPr>
            <w:tcW w:w="7819" w:type="dxa"/>
            <w:gridSpan w:val="3"/>
            <w:vAlign w:val="center"/>
          </w:tcPr>
          <w:p>
            <w:pPr>
              <w:pStyle w:val="6"/>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45" w:lineRule="atLeast"/>
              <w:ind w:left="0" w:right="150"/>
              <w:jc w:val="left"/>
              <w:rPr>
                <w:rFonts w:hint="eastAsia" w:eastAsia="仿宋_GB2312"/>
                <w:sz w:val="24"/>
                <w:lang w:val="en-US" w:eastAsia="zh-CN"/>
              </w:rPr>
            </w:pPr>
            <w:r>
              <w:rPr>
                <w:rFonts w:hint="eastAsia" w:ascii="宋体" w:hAnsi="宋体" w:eastAsia="宋体" w:cs="宋体"/>
                <w:b/>
                <w:color w:val="auto"/>
                <w:spacing w:val="15"/>
                <w:kern w:val="0"/>
                <w:sz w:val="18"/>
                <w:szCs w:val="18"/>
                <w:u w:val="none"/>
                <w:lang w:val="en-US" w:eastAsia="zh-CN" w:bidi="ar"/>
              </w:rPr>
              <w:t>学科核心素养背景下小学数学“情境化主题教学”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952" w:hRule="atLeast"/>
        </w:trPr>
        <w:tc>
          <w:tcPr>
            <w:tcW w:w="9361" w:type="dxa"/>
            <w:gridSpan w:val="4"/>
            <w:vAlign w:val="top"/>
          </w:tcPr>
          <w:p>
            <w:pPr>
              <w:ind w:firstLine="5537" w:firstLineChars="2298"/>
              <w:rPr>
                <w:rFonts w:hint="eastAsia"/>
                <w:b/>
                <w:sz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数的认识是小学阶段最基础的知识之一，千以内数的认识是学生在学习了百以内数的认识的基础上进一步学习的，是进一步学习万以内数的认识的基础。本节课主要是让学生经历数数的过程，会数正确千以内的数，认识计数单位千，理解计数单位个、十、百、千之间的进率关系，助计数器认、读、写千以内的数，了解数的组成。整节课上</w:t>
            </w:r>
            <w:r>
              <w:rPr>
                <w:rFonts w:hint="eastAsia" w:ascii="宋体" w:hAnsi="宋体" w:eastAsia="宋体" w:cs="宋体"/>
                <w:b w:val="0"/>
                <w:bCs/>
                <w:sz w:val="24"/>
                <w:szCs w:val="24"/>
                <w:lang w:eastAsia="zh-CN"/>
              </w:rPr>
              <w:t>潘</w:t>
            </w:r>
            <w:bookmarkStart w:id="0" w:name="_GoBack"/>
            <w:bookmarkEnd w:id="0"/>
            <w:r>
              <w:rPr>
                <w:rFonts w:hint="eastAsia" w:ascii="宋体" w:hAnsi="宋体" w:eastAsia="宋体" w:cs="宋体"/>
                <w:b w:val="0"/>
                <w:bCs/>
                <w:sz w:val="24"/>
                <w:szCs w:val="24"/>
              </w:rPr>
              <w:t>老师的安排很紧凑，上得很扎实，学生也配合的非常融洽。</w:t>
            </w:r>
          </w:p>
          <w:p>
            <w:pPr>
              <w:ind w:firstLine="5537" w:firstLineChars="2298"/>
              <w:rPr>
                <w:rFonts w:hint="eastAsia"/>
                <w:b/>
                <w:sz w:val="24"/>
              </w:rPr>
            </w:pPr>
          </w:p>
          <w:p>
            <w:pPr>
              <w:ind w:firstLine="5537" w:firstLineChars="2298"/>
              <w:rPr>
                <w:rFonts w:hint="eastAsia"/>
                <w:b/>
                <w:sz w:val="24"/>
              </w:rPr>
            </w:pPr>
          </w:p>
          <w:p>
            <w:pPr>
              <w:ind w:firstLine="5537" w:firstLineChars="2298"/>
              <w:rPr>
                <w:rFonts w:hint="eastAsia"/>
                <w:b/>
                <w:sz w:val="24"/>
              </w:rPr>
            </w:pPr>
          </w:p>
          <w:p>
            <w:pPr>
              <w:ind w:firstLine="5537" w:firstLineChars="2298"/>
              <w:rPr>
                <w:rFonts w:hint="eastAsia"/>
                <w:b/>
                <w:sz w:val="24"/>
              </w:rPr>
            </w:pPr>
          </w:p>
          <w:p>
            <w:pPr>
              <w:ind w:firstLine="5537" w:firstLineChars="2298"/>
              <w:rPr>
                <w:rFonts w:hint="eastAsia"/>
                <w:b/>
                <w:sz w:val="24"/>
              </w:rPr>
            </w:pPr>
          </w:p>
          <w:p>
            <w:pPr>
              <w:rPr>
                <w:rFonts w:hint="eastAsia" w:eastAsiaTheme="minorEastAsia"/>
                <w:b/>
                <w:sz w:val="24"/>
                <w:lang w:eastAsia="zh-CN"/>
              </w:rPr>
            </w:pPr>
          </w:p>
          <w:p>
            <w:pPr>
              <w:rPr>
                <w:rFonts w:hint="eastAsia" w:eastAsiaTheme="minorEastAsia"/>
                <w:b/>
                <w:sz w:val="24"/>
                <w:lang w:eastAsia="zh-CN"/>
              </w:rPr>
            </w:pPr>
          </w:p>
          <w:p>
            <w:pPr>
              <w:rPr>
                <w:rFonts w:hint="eastAsia" w:eastAsiaTheme="minorEastAsia"/>
                <w:b/>
                <w:sz w:val="24"/>
                <w:lang w:eastAsia="zh-CN"/>
              </w:rPr>
            </w:pPr>
          </w:p>
          <w:p>
            <w:pPr>
              <w:rPr>
                <w:rFonts w:hint="eastAsia" w:eastAsiaTheme="minorEastAsia"/>
                <w:b/>
                <w:sz w:val="24"/>
                <w:lang w:eastAsia="zh-CN"/>
              </w:rPr>
            </w:pPr>
          </w:p>
          <w:p>
            <w:pPr>
              <w:ind w:firstLine="5537" w:firstLineChars="2298"/>
              <w:rPr>
                <w:rFonts w:hint="eastAsia"/>
                <w:b/>
                <w:sz w:val="24"/>
              </w:rPr>
            </w:pPr>
          </w:p>
          <w:p>
            <w:pPr>
              <w:ind w:firstLine="5537" w:firstLineChars="2298"/>
              <w:rPr>
                <w:rFonts w:hint="eastAsia"/>
                <w:b/>
                <w:sz w:val="24"/>
              </w:rPr>
            </w:pPr>
          </w:p>
          <w:p>
            <w:pPr>
              <w:ind w:firstLine="5537" w:firstLineChars="2298"/>
              <w:rPr>
                <w:rFonts w:hint="eastAsia"/>
                <w:b/>
                <w:sz w:val="24"/>
              </w:rPr>
            </w:pPr>
          </w:p>
          <w:p>
            <w:pPr>
              <w:ind w:firstLine="5537" w:firstLineChars="2298"/>
              <w:rPr>
                <w:rFonts w:hint="eastAsia"/>
                <w:b/>
                <w:sz w:val="24"/>
              </w:rPr>
            </w:pPr>
          </w:p>
          <w:p>
            <w:pPr>
              <w:ind w:firstLine="5537" w:firstLineChars="2298"/>
              <w:rPr>
                <w:rFonts w:hint="eastAsia" w:eastAsiaTheme="minorEastAsia"/>
                <w:b/>
                <w:sz w:val="24"/>
                <w:lang w:eastAsia="zh-CN"/>
              </w:rPr>
            </w:pPr>
            <w:r>
              <w:rPr>
                <w:rFonts w:hint="eastAsia"/>
                <w:b/>
                <w:sz w:val="24"/>
              </w:rPr>
              <w:t>评价人：</w:t>
            </w:r>
            <w:r>
              <w:rPr>
                <w:rFonts w:hint="eastAsia"/>
                <w:b/>
                <w:sz w:val="24"/>
                <w:lang w:eastAsia="zh-CN"/>
              </w:rPr>
              <w:t>陈小彬</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1FE9"/>
    <w:rsid w:val="0508110C"/>
    <w:rsid w:val="108D3A36"/>
    <w:rsid w:val="2E236B05"/>
    <w:rsid w:val="3A675A12"/>
    <w:rsid w:val="5EEB1F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00000"/>
      <w:sz w:val="18"/>
      <w:szCs w:val="18"/>
      <w:u w:val="none"/>
    </w:rPr>
  </w:style>
  <w:style w:type="character" w:styleId="4">
    <w:name w:val="Hyperlink"/>
    <w:basedOn w:val="2"/>
    <w:qFormat/>
    <w:uiPriority w:val="0"/>
    <w:rPr>
      <w:color w:val="000000"/>
      <w:sz w:val="18"/>
      <w:szCs w:val="18"/>
      <w:u w:val="none"/>
    </w:rPr>
  </w:style>
  <w:style w:type="paragraph" w:customStyle="1" w:styleId="6">
    <w:name w:val="_Style 5"/>
    <w:basedOn w:val="1"/>
    <w:next w:val="1"/>
    <w:qFormat/>
    <w:uiPriority w:val="0"/>
    <w:pPr>
      <w:pBdr>
        <w:bottom w:val="single" w:color="auto" w:sz="6" w:space="1"/>
      </w:pBdr>
      <w:jc w:val="center"/>
    </w:pPr>
    <w:rPr>
      <w:rFonts w:ascii="Arial" w:eastAsia="宋体"/>
      <w:vanish/>
      <w:sz w:val="16"/>
    </w:rPr>
  </w:style>
  <w:style w:type="paragraph" w:customStyle="1" w:styleId="7">
    <w:name w:val="_Style 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沐沐</cp:lastModifiedBy>
  <dcterms:modified xsi:type="dcterms:W3CDTF">2019-01-17T12:05:01Z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