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747" w:rsidRDefault="00142747" w:rsidP="00142747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理论学习</w:t>
      </w:r>
    </w:p>
    <w:p w:rsidR="00142747" w:rsidRDefault="00142747" w:rsidP="00142747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142747">
        <w:rPr>
          <w:rFonts w:ascii="宋体" w:eastAsia="宋体" w:hAnsi="宋体" w:cs="宋体" w:hint="eastAsia"/>
          <w:color w:val="000000"/>
          <w:kern w:val="0"/>
          <w:szCs w:val="21"/>
        </w:rPr>
        <w:t>《语文新课标》中明确指出“写作是运用语言文字进行表达和交流的重要方式，是认识世界、认识自我、进行创造性表述的过程。写作能力是语文素养的综合体现。”这段话阐述了写作教学在语文教学中的性质与地位。而对于刚刚学习写作的三年级孩子来说,</w:t>
      </w:r>
      <w:r w:rsidRPr="00142747">
        <w:rPr>
          <w:rFonts w:ascii="宋体" w:eastAsia="宋体" w:hAnsi="宋体" w:cs="宋体" w:hint="eastAsia"/>
          <w:color w:val="000000"/>
          <w:kern w:val="0"/>
        </w:rPr>
        <w:t> </w:t>
      </w:r>
      <w:hyperlink r:id="rId4" w:history="1">
        <w:r w:rsidRPr="00142747">
          <w:rPr>
            <w:rFonts w:ascii="宋体" w:eastAsia="宋体" w:hAnsi="宋体" w:cs="宋体" w:hint="eastAsia"/>
            <w:color w:val="000000"/>
            <w:kern w:val="0"/>
          </w:rPr>
          <w:t>习作</w:t>
        </w:r>
      </w:hyperlink>
      <w:r w:rsidRPr="00142747">
        <w:rPr>
          <w:rFonts w:ascii="宋体" w:eastAsia="宋体" w:hAnsi="宋体" w:cs="宋体" w:hint="eastAsia"/>
          <w:color w:val="000000"/>
          <w:kern w:val="0"/>
          <w:szCs w:val="21"/>
        </w:rPr>
        <w:t>成了学生望而生畏的科目，作文也成了语文教师的一大难题。我认为对于刚学习写作的孩子来说不要刻意强调种种要求和规矩，而是让学生放胆去写，自由去写，首先迈开步子，走上乐写之路，消除对写作的神秘感和畏惧心里，树立起写作的自信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。</w:t>
      </w:r>
      <w:r w:rsidRPr="00142747">
        <w:rPr>
          <w:rFonts w:ascii="宋体" w:eastAsia="宋体" w:hAnsi="宋体" w:cs="宋体" w:hint="eastAsia"/>
          <w:color w:val="000000"/>
          <w:kern w:val="0"/>
          <w:szCs w:val="21"/>
        </w:rPr>
        <w:t>为了让学生把写作变成自己内在的需要，由“要我写”过渡到“我要写”“我想写”。教师就必须做好作文的指导与训练工作。三年级作文如何起步呢？我觉得做到以下几点很重要：</w:t>
      </w:r>
    </w:p>
    <w:p w:rsidR="00142747" w:rsidRPr="00142747" w:rsidRDefault="00142747" w:rsidP="00142747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142747">
        <w:rPr>
          <w:rFonts w:ascii="宋体" w:eastAsia="宋体" w:hAnsi="宋体" w:cs="宋体" w:hint="eastAsia"/>
          <w:color w:val="000000"/>
          <w:kern w:val="0"/>
          <w:szCs w:val="21"/>
        </w:rPr>
        <w:t>一、乐于表达</w:t>
      </w:r>
    </w:p>
    <w:p w:rsidR="00142747" w:rsidRPr="00142747" w:rsidRDefault="00142747" w:rsidP="00142747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142747">
        <w:rPr>
          <w:rFonts w:ascii="宋体" w:eastAsia="宋体" w:hAnsi="宋体" w:cs="宋体" w:hint="eastAsia"/>
          <w:color w:val="000000"/>
          <w:kern w:val="0"/>
          <w:szCs w:val="21"/>
        </w:rPr>
        <w:t>从《语文新课标》对写作教学的要求中，我们可以发现对于起步作文着力强调学生习作兴趣的同时，更突出学生的主体体验。当学生有了自己心里想说的话，有了对周围事物的观察，有了现实生活的关注与热爱，才能提起写作的兴趣，才会“乐于表达”。叶圣陶先生也说：“生活犹如源泉，文章犹如溪水，泉丰富而不枯竭，溪水自然活泼地流个不停。”叶老的话揭示了作文与生活的关系。对三年级的小学生来说，认识世界的主要途径是观察，只有亲身去接触事物，仔细的观察事物，才能获得真实、深刻、细致的第一手资料，写作时才有话可写，写出的文章才会真实生动。例如学习描写一种水果，可以让学生每个人都带一种水果回校，引导学生用自己的眼睛去有顺序的观察和了解水果的外形、色泽、味道、吃法等等。这样，他们的探索兴趣将是空前高涨的，虽然他们的收获会有差异，但是有一点是可以肯定的，那就是他们学会了观察，学会了思考，学会了搜集信息。有了诸多的感受与体验，学生怎么不会乐于打开他们的话匣子呢。</w:t>
      </w:r>
    </w:p>
    <w:p w:rsidR="00142747" w:rsidRPr="00142747" w:rsidRDefault="00142747" w:rsidP="00142747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142747">
        <w:rPr>
          <w:rFonts w:ascii="宋体" w:eastAsia="宋体" w:hAnsi="宋体" w:cs="宋体" w:hint="eastAsia"/>
          <w:color w:val="000000"/>
          <w:kern w:val="0"/>
          <w:szCs w:val="21"/>
        </w:rPr>
        <w:t>二、善于积累</w:t>
      </w:r>
    </w:p>
    <w:p w:rsidR="00142747" w:rsidRPr="00142747" w:rsidRDefault="00142747" w:rsidP="00142747">
      <w:pPr>
        <w:rPr>
          <w:rFonts w:ascii="宋体" w:eastAsia="宋体" w:hAnsi="宋体" w:cs="宋体"/>
          <w:kern w:val="0"/>
          <w:sz w:val="24"/>
          <w:szCs w:val="24"/>
        </w:rPr>
      </w:pPr>
      <w:r w:rsidRPr="00142747">
        <w:rPr>
          <w:rFonts w:ascii="宋体" w:eastAsia="宋体" w:hAnsi="宋体" w:cs="宋体" w:hint="eastAsia"/>
          <w:color w:val="000000"/>
          <w:kern w:val="0"/>
          <w:szCs w:val="21"/>
        </w:rPr>
        <w:t>要让学生善于写作就必须善于积累，所谓的“善于写作”就是让学生写得清楚，写得充分，写得实在。这就要注重平时的积累，“万丈高楼平地起”，作文也像语文基础</w:t>
      </w:r>
      <w:r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Pr="00142747">
        <w:rPr>
          <w:rFonts w:ascii="宋体" w:eastAsia="宋体" w:hAnsi="宋体" w:cs="宋体" w:hint="eastAsia"/>
          <w:color w:val="000000"/>
          <w:kern w:val="0"/>
          <w:szCs w:val="21"/>
        </w:rPr>
        <w:t>很多同学积累</w:t>
      </w:r>
      <w:hyperlink r:id="rId5" w:history="1">
        <w:r w:rsidRPr="00142747">
          <w:rPr>
            <w:rFonts w:ascii="宋体" w:eastAsia="宋体" w:hAnsi="宋体" w:cs="宋体" w:hint="eastAsia"/>
            <w:color w:val="000000"/>
            <w:kern w:val="0"/>
          </w:rPr>
          <w:t>作文</w:t>
        </w:r>
      </w:hyperlink>
      <w:r w:rsidRPr="00142747">
        <w:rPr>
          <w:rFonts w:ascii="宋体" w:eastAsia="宋体" w:hAnsi="宋体" w:cs="宋体" w:hint="eastAsia"/>
          <w:color w:val="000000"/>
          <w:kern w:val="0"/>
          <w:szCs w:val="21"/>
        </w:rPr>
        <w:t>素材重"量"不重"质"，素材积累了厚厚一大本，可是一到</w:t>
      </w:r>
      <w:hyperlink r:id="rId6" w:history="1">
        <w:r w:rsidRPr="00142747">
          <w:rPr>
            <w:rFonts w:ascii="宋体" w:eastAsia="宋体" w:hAnsi="宋体" w:cs="宋体" w:hint="eastAsia"/>
            <w:color w:val="000000"/>
            <w:kern w:val="0"/>
          </w:rPr>
          <w:t>写作</w:t>
        </w:r>
      </w:hyperlink>
      <w:r w:rsidRPr="00142747">
        <w:rPr>
          <w:rFonts w:ascii="宋体" w:eastAsia="宋体" w:hAnsi="宋体" w:cs="宋体" w:hint="eastAsia"/>
          <w:color w:val="000000"/>
          <w:kern w:val="0"/>
          <w:szCs w:val="21"/>
        </w:rPr>
        <w:t>，脑袋里还是空白一片，只好匆忙的再去翻阅素材本，</w:t>
      </w:r>
      <w:hyperlink r:id="rId7" w:history="1">
        <w:r w:rsidRPr="00142747">
          <w:rPr>
            <w:rFonts w:ascii="宋体" w:eastAsia="宋体" w:hAnsi="宋体" w:cs="宋体" w:hint="eastAsia"/>
            <w:color w:val="000000"/>
            <w:kern w:val="0"/>
          </w:rPr>
          <w:t>一料多用（论据多角度转述）典型示例</w:t>
        </w:r>
      </w:hyperlink>
      <w:r w:rsidRPr="00142747">
        <w:rPr>
          <w:rFonts w:ascii="宋体" w:eastAsia="宋体" w:hAnsi="宋体" w:cs="宋体" w:hint="eastAsia"/>
          <w:color w:val="000000"/>
          <w:kern w:val="0"/>
          <w:szCs w:val="21"/>
        </w:rPr>
        <w:t>。其实,作文素材的积累应该以"质"为主,精选各方面典型素材，深入挖掘其内蕴，从不同角度灵活阐发，写好经典片段，才能够最大限度的发挥素材的作用，完全有可能合情合理地应用到不同话题、不同观点的作文之中，写出优秀的考场作文来。 达到“一料多用”的效果。</w:t>
      </w:r>
    </w:p>
    <w:p w:rsidR="00142747" w:rsidRPr="00142747" w:rsidRDefault="00142747" w:rsidP="00142747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142747">
        <w:rPr>
          <w:rFonts w:ascii="宋体" w:eastAsia="宋体" w:hAnsi="宋体" w:cs="宋体" w:hint="eastAsia"/>
          <w:color w:val="000000"/>
          <w:kern w:val="0"/>
          <w:szCs w:val="21"/>
        </w:rPr>
        <w:t>那么，如何“一料多用”，写好经典片段呢？</w:t>
      </w:r>
    </w:p>
    <w:p w:rsidR="00142747" w:rsidRPr="00142747" w:rsidRDefault="00142747" w:rsidP="00142747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142747">
        <w:rPr>
          <w:rFonts w:ascii="宋体" w:eastAsia="宋体" w:hAnsi="宋体" w:cs="宋体" w:hint="eastAsia"/>
          <w:color w:val="000000"/>
          <w:kern w:val="0"/>
          <w:szCs w:val="21"/>
        </w:rPr>
        <w:t>首先，根据话题选好论证角度，写好事例所要论证的道理。议论文中，任何事例都只能是以特殊证明一般，以特例证明普遍规律，因此，要写好“一料多用”的典型片段，必须结合所给话题，确定好论证的角度，写好事例所要论证的道理。</w:t>
      </w:r>
    </w:p>
    <w:p w:rsidR="00142747" w:rsidRPr="00142747" w:rsidRDefault="00142747" w:rsidP="00142747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142747">
        <w:rPr>
          <w:rFonts w:ascii="宋体" w:eastAsia="宋体" w:hAnsi="宋体" w:cs="宋体" w:hint="eastAsia"/>
          <w:color w:val="000000"/>
          <w:kern w:val="0"/>
          <w:szCs w:val="21"/>
        </w:rPr>
        <w:t>其次，紧扣话题，用好事例。运用事例证明所提出的道理时，必须注意两点：</w:t>
      </w:r>
    </w:p>
    <w:p w:rsidR="00142747" w:rsidRPr="00142747" w:rsidRDefault="00142747" w:rsidP="00142747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142747">
        <w:rPr>
          <w:rFonts w:ascii="宋体" w:eastAsia="宋体" w:hAnsi="宋体" w:cs="宋体" w:hint="eastAsia"/>
          <w:color w:val="000000"/>
          <w:kern w:val="0"/>
          <w:szCs w:val="21"/>
        </w:rPr>
        <w:t>1、要有扣题意识。一个经典片段一般要在段首扣题；中间阐释分析时也应紧紧扣住观点，时时点题；结句的分析引申更要回扣观点。</w:t>
      </w:r>
    </w:p>
    <w:p w:rsidR="00142747" w:rsidRPr="00142747" w:rsidRDefault="00142747" w:rsidP="00142747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142747">
        <w:rPr>
          <w:rFonts w:ascii="宋体" w:eastAsia="宋体" w:hAnsi="宋体" w:cs="宋体" w:hint="eastAsia"/>
          <w:color w:val="000000"/>
          <w:kern w:val="0"/>
          <w:szCs w:val="21"/>
        </w:rPr>
        <w:lastRenderedPageBreak/>
        <w:t>2、要注意详略的处理。能证明中心、围绕话题的部分要详写，和中心、话题无关的，要略写或不写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。</w:t>
      </w:r>
    </w:p>
    <w:p w:rsidR="00142747" w:rsidRPr="00142747" w:rsidRDefault="00142747" w:rsidP="00142747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142747">
        <w:rPr>
          <w:rFonts w:ascii="宋体" w:eastAsia="宋体" w:hAnsi="宋体" w:cs="宋体" w:hint="eastAsia"/>
          <w:color w:val="000000"/>
          <w:kern w:val="0"/>
          <w:szCs w:val="21"/>
        </w:rPr>
        <w:t>最后，要对事例进行引申与拓展。紧扣道理写好事例以后，要不失时机地对事例进行分析引申强调 ，使事例与所要证明的道理紧密关联，让阅卷者更明确的知道，事例非常恰当、有力地证明了道理。如果在同一个论证角度中，你还有非常多的类似事例，可以运用排比句式，把它们排列其后，这样一则显示论据更加充分，二则增强气势，炫示文才。</w:t>
      </w:r>
    </w:p>
    <w:p w:rsidR="00B92572" w:rsidRPr="00142747" w:rsidRDefault="00B92572"/>
    <w:sectPr w:rsidR="00B92572" w:rsidRPr="00142747" w:rsidSect="00B925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42747"/>
    <w:rsid w:val="00142747"/>
    <w:rsid w:val="00B92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5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2747"/>
    <w:rPr>
      <w:b/>
      <w:bCs/>
    </w:rPr>
  </w:style>
  <w:style w:type="character" w:styleId="a4">
    <w:name w:val="Hyperlink"/>
    <w:basedOn w:val="a0"/>
    <w:uiPriority w:val="99"/>
    <w:semiHidden/>
    <w:unhideWhenUsed/>
    <w:rsid w:val="0014274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427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427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5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1.unjs.com/Xiezuo/zuowen5/7395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.unjs.com/" TargetMode="External"/><Relationship Id="rId5" Type="http://schemas.openxmlformats.org/officeDocument/2006/relationships/hyperlink" Target="http://1.unjs.com/" TargetMode="External"/><Relationship Id="rId4" Type="http://schemas.openxmlformats.org/officeDocument/2006/relationships/hyperlink" Target="http://1.unjs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239</Words>
  <Characters>1365</Characters>
  <Application>Microsoft Office Word</Application>
  <DocSecurity>0</DocSecurity>
  <Lines>11</Lines>
  <Paragraphs>3</Paragraphs>
  <ScaleCrop>false</ScaleCrop>
  <Company>Microsoft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2018-06-12T13:12:00Z</dcterms:created>
  <dcterms:modified xsi:type="dcterms:W3CDTF">2018-06-12T13:16:00Z</dcterms:modified>
</cp:coreProperties>
</file>